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260E1E" w:rsidRPr="004E6AB9" w:rsidP="004E6AB9" w14:paraId="365D241A" w14:textId="77777777">
      <w:pPr>
        <w:pStyle w:val="TITULEKVZVY"/>
        <w:spacing w:after="120"/>
        <w:jc w:val="center"/>
      </w:pPr>
      <w:bookmarkStart w:id="0" w:name="_GoBack"/>
      <w:bookmarkEnd w:id="0"/>
      <w:r w:rsidRPr="004E6AB9">
        <w:t>ČESTNÉ PROHLÁŠENÍ</w:t>
      </w:r>
    </w:p>
    <w:p w:rsidR="00260E1E" w:rsidRPr="004E6AB9" w:rsidP="004E6AB9" w14:paraId="2E3ED2D6" w14:textId="77777777">
      <w:pPr>
        <w:pStyle w:val="TITULEKVZVY"/>
        <w:spacing w:after="120"/>
        <w:jc w:val="center"/>
      </w:pPr>
      <w:r w:rsidRPr="004E6AB9">
        <w:t>k vyloučení dvojího financování</w:t>
      </w:r>
    </w:p>
    <w:p w:rsidR="00F5599F" w:rsidP="00C95511" w14:paraId="3B2B29F8" w14:textId="541F39D6">
      <w:pPr>
        <w:jc w:val="center"/>
      </w:pPr>
      <w:r>
        <w:t xml:space="preserve">ve znění účinném </w:t>
      </w:r>
      <w:r w:rsidRPr="00F75AD1">
        <w:t xml:space="preserve">od </w:t>
      </w:r>
      <w:r w:rsidRPr="00F75AD1" w:rsidR="00173539">
        <w:t>24</w:t>
      </w:r>
      <w:r w:rsidRPr="00F75AD1">
        <w:t xml:space="preserve">. </w:t>
      </w:r>
      <w:r w:rsidRPr="00F75AD1" w:rsidR="00173539">
        <w:t>6</w:t>
      </w:r>
      <w:r w:rsidRPr="00F75AD1">
        <w:t>. 2024</w:t>
      </w:r>
      <w:r>
        <w:rPr>
          <w:rStyle w:val="FootnoteReference"/>
        </w:rPr>
        <w:footnoteReference w:id="3"/>
      </w:r>
    </w:p>
    <w:p w:rsidR="00260E1E" w:rsidRPr="00EF7A3E" w:rsidP="00DC4CB9" w14:paraId="01F5DADA" w14:textId="77777777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:rsidR="00260E1E" w:rsidRPr="00EF7A3E" w:rsidP="00DC4CB9" w14:paraId="4FD982CF" w14:textId="09E06BDF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</w:t>
      </w: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 xml:space="preserve"> </w:t>
      </w: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 xml:space="preserve">podporu </w:t>
      </w:r>
      <w:r w:rsidR="002E3E86">
        <w:rPr>
          <w:rFonts w:eastAsia="Times New Roman" w:cs="Times New Roman"/>
          <w:szCs w:val="20"/>
          <w:shd w:val="clear" w:color="auto" w:fill="FFFFFF"/>
          <w:lang w:eastAsia="cs-CZ"/>
        </w:rPr>
        <w:t>z prostředků</w:t>
      </w: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 xml:space="preserve"> Státního fondu životního prostředí.</w:t>
      </w:r>
    </w:p>
    <w:tbl>
      <w:tblPr>
        <w:tblStyle w:val="ModFond"/>
        <w:tblW w:w="9067" w:type="dxa"/>
        <w:tblLook w:val="01E0"/>
      </w:tblPr>
      <w:tblGrid>
        <w:gridCol w:w="2547"/>
        <w:gridCol w:w="6520"/>
      </w:tblGrid>
      <w:tr w14:paraId="42E7B127" w14:textId="77777777" w:rsidTr="00DC4CB9">
        <w:tblPrEx>
          <w:tblW w:w="9067" w:type="dxa"/>
          <w:tblLook w:val="01E0"/>
        </w:tblPrEx>
        <w:tc>
          <w:tcPr>
            <w:tcW w:w="9067" w:type="dxa"/>
            <w:gridSpan w:val="2"/>
            <w:shd w:val="clear" w:color="auto" w:fill="008A00"/>
          </w:tcPr>
          <w:p w:rsidR="00EF7A3E" w:rsidRPr="00DC4CB9" w:rsidP="00EF7A3E" w14:paraId="667C2015" w14:textId="77777777">
            <w:pPr>
              <w:pStyle w:val="TabNL"/>
              <w:spacing w:after="0"/>
              <w:jc w:val="center"/>
              <w:rPr>
                <w:sz w:val="20"/>
              </w:rPr>
            </w:pPr>
            <w:r w:rsidRPr="00DC4CB9">
              <w:rPr>
                <w:rFonts w:eastAsia="Calibri"/>
                <w:sz w:val="20"/>
              </w:rPr>
              <w:t>IDENTIFIKACE OPERACE</w:t>
            </w:r>
          </w:p>
        </w:tc>
      </w:tr>
      <w:tr w14:paraId="338B08CC" w14:textId="77777777" w:rsidTr="00DC4CB9">
        <w:tblPrEx>
          <w:tblW w:w="9067" w:type="dxa"/>
          <w:tblLook w:val="01E0"/>
        </w:tblPrEx>
        <w:tc>
          <w:tcPr>
            <w:tcW w:w="2547" w:type="dxa"/>
            <w:shd w:val="clear" w:color="auto" w:fill="auto"/>
          </w:tcPr>
          <w:p w:rsidR="00EF7A3E" w:rsidRPr="00DC4CB9" w:rsidP="00EF7A3E" w14:paraId="4D83F1BF" w14:textId="77777777">
            <w:pPr>
              <w:pStyle w:val="TabtextM"/>
              <w:spacing w:after="0"/>
              <w:rPr>
                <w:b/>
                <w:sz w:val="20"/>
              </w:rPr>
            </w:pPr>
            <w:r w:rsidRPr="00DC4CB9">
              <w:rPr>
                <w:b/>
                <w:sz w:val="20"/>
              </w:rPr>
              <w:t>Poskytovatel podpory:</w:t>
            </w:r>
          </w:p>
        </w:tc>
        <w:tc>
          <w:tcPr>
            <w:tcW w:w="6520" w:type="dxa"/>
          </w:tcPr>
          <w:p w:rsidR="00EF7A3E" w:rsidRPr="00342520" w:rsidP="00DC4CB9" w14:paraId="59DDF84A" w14:textId="01970EF3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14:paraId="567C3F91" w14:textId="77777777" w:rsidTr="00DC4CB9">
        <w:tblPrEx>
          <w:tblW w:w="9067" w:type="dxa"/>
          <w:tblLook w:val="01E0"/>
        </w:tblPrEx>
        <w:tc>
          <w:tcPr>
            <w:tcW w:w="2547" w:type="dxa"/>
          </w:tcPr>
          <w:p w:rsidR="00EF7A3E" w:rsidRPr="00DC4CB9" w:rsidP="00EF7A3E" w14:paraId="77DD52BF" w14:textId="25090B69">
            <w:pPr>
              <w:pStyle w:val="TabtextM"/>
              <w:spacing w:after="0"/>
              <w:rPr>
                <w:b/>
                <w:sz w:val="20"/>
              </w:rPr>
            </w:pPr>
            <w:r w:rsidRPr="002E3E86">
              <w:rPr>
                <w:rFonts w:cs="Segoe UI"/>
                <w:b/>
                <w:bCs/>
                <w:sz w:val="20"/>
              </w:rPr>
              <w:t>Číslo operace</w:t>
            </w:r>
            <w:r>
              <w:rPr>
                <w:rStyle w:val="FootnoteReference"/>
                <w:rFonts w:cs="Segoe UI"/>
                <w:b/>
                <w:bCs/>
              </w:rPr>
              <w:footnoteReference w:id="4"/>
            </w:r>
            <w:r>
              <w:rPr>
                <w:rFonts w:cs="Segoe UI"/>
                <w:b/>
                <w:bCs/>
              </w:rPr>
              <w:t>:</w:t>
            </w:r>
          </w:p>
        </w:tc>
        <w:tc>
          <w:tcPr>
            <w:tcW w:w="6520" w:type="dxa"/>
          </w:tcPr>
          <w:p w:rsidR="00EF7A3E" w:rsidRPr="00DC4CB9" w:rsidP="00EF7A3E" w14:paraId="00BC6506" w14:textId="77777777">
            <w:pPr>
              <w:pStyle w:val="TabtextM"/>
              <w:spacing w:after="0"/>
              <w:jc w:val="center"/>
              <w:rPr>
                <w:sz w:val="20"/>
              </w:rPr>
            </w:pPr>
          </w:p>
        </w:tc>
      </w:tr>
      <w:tr w14:paraId="22FF5F3D" w14:textId="77777777" w:rsidTr="00DC4CB9">
        <w:tblPrEx>
          <w:tblW w:w="9067" w:type="dxa"/>
          <w:tblLook w:val="01E0"/>
        </w:tblPrEx>
        <w:tc>
          <w:tcPr>
            <w:tcW w:w="2547" w:type="dxa"/>
          </w:tcPr>
          <w:p w:rsidR="00EF7A3E" w:rsidRPr="00DC4CB9" w:rsidP="00EF7A3E" w14:paraId="779F73D7" w14:textId="77777777">
            <w:pPr>
              <w:pStyle w:val="TabtextM"/>
              <w:spacing w:after="0"/>
              <w:rPr>
                <w:b/>
                <w:sz w:val="20"/>
              </w:rPr>
            </w:pPr>
            <w:r w:rsidRPr="00DC4CB9">
              <w:rPr>
                <w:b/>
                <w:sz w:val="20"/>
              </w:rPr>
              <w:t>Název/názvy operace:</w:t>
            </w:r>
          </w:p>
        </w:tc>
        <w:tc>
          <w:tcPr>
            <w:tcW w:w="6520" w:type="dxa"/>
          </w:tcPr>
          <w:p w:rsidR="00EF7A3E" w:rsidRPr="00DC4CB9" w:rsidP="00DC4CB9" w14:paraId="3B2C066D" w14:textId="77777777">
            <w:pPr>
              <w:pStyle w:val="TabtextM"/>
              <w:spacing w:after="0"/>
              <w:jc w:val="center"/>
              <w:rPr>
                <w:sz w:val="20"/>
              </w:rPr>
            </w:pPr>
          </w:p>
        </w:tc>
      </w:tr>
      <w:tr w14:paraId="18A113A8" w14:textId="77777777" w:rsidTr="00DC4CB9">
        <w:tblPrEx>
          <w:tblW w:w="9067" w:type="dxa"/>
          <w:tblLook w:val="01E0"/>
        </w:tblPrEx>
        <w:tc>
          <w:tcPr>
            <w:tcW w:w="2547" w:type="dxa"/>
          </w:tcPr>
          <w:p w:rsidR="00EF7A3E" w:rsidRPr="00DC4CB9" w:rsidP="00EF7A3E" w14:paraId="39F56042" w14:textId="77777777">
            <w:pPr>
              <w:pStyle w:val="TabtextM"/>
              <w:spacing w:after="0"/>
              <w:rPr>
                <w:b/>
                <w:sz w:val="20"/>
              </w:rPr>
            </w:pPr>
            <w:r w:rsidRPr="00DC4CB9">
              <w:rPr>
                <w:b/>
                <w:sz w:val="20"/>
              </w:rPr>
              <w:t>Název komponenty:</w:t>
            </w:r>
          </w:p>
        </w:tc>
        <w:tc>
          <w:tcPr>
            <w:tcW w:w="6520" w:type="dxa"/>
          </w:tcPr>
          <w:p w:rsidR="00EF7A3E" w:rsidRPr="00DC4CB9" w:rsidP="00DC4CB9" w14:paraId="157A8731" w14:textId="77777777">
            <w:pPr>
              <w:pStyle w:val="TabtextM"/>
              <w:spacing w:after="0"/>
              <w:jc w:val="center"/>
              <w:rPr>
                <w:sz w:val="20"/>
              </w:rPr>
            </w:pPr>
          </w:p>
        </w:tc>
      </w:tr>
      <w:tr w14:paraId="67D02C0A" w14:textId="77777777" w:rsidTr="00DC4CB9">
        <w:tblPrEx>
          <w:tblW w:w="9067" w:type="dxa"/>
          <w:tblLook w:val="01E0"/>
        </w:tblPrEx>
        <w:tc>
          <w:tcPr>
            <w:tcW w:w="2547" w:type="dxa"/>
          </w:tcPr>
          <w:p w:rsidR="00EF7A3E" w:rsidRPr="00DC4CB9" w:rsidP="00EF7A3E" w14:paraId="767BD7FD" w14:textId="77777777">
            <w:pPr>
              <w:pStyle w:val="TabtextM"/>
              <w:spacing w:after="0"/>
              <w:rPr>
                <w:b/>
                <w:sz w:val="20"/>
              </w:rPr>
            </w:pPr>
            <w:r w:rsidRPr="00DC4CB9">
              <w:rPr>
                <w:b/>
                <w:sz w:val="20"/>
              </w:rPr>
              <w:t>Název opatření:</w:t>
            </w:r>
          </w:p>
        </w:tc>
        <w:tc>
          <w:tcPr>
            <w:tcW w:w="6520" w:type="dxa"/>
          </w:tcPr>
          <w:p w:rsidR="00EF7A3E" w:rsidRPr="00DC4CB9" w:rsidP="00DC4CB9" w14:paraId="0819FB73" w14:textId="5CD3CDFC">
            <w:pPr>
              <w:pStyle w:val="TabtextM"/>
              <w:spacing w:after="0"/>
              <w:jc w:val="center"/>
              <w:rPr>
                <w:sz w:val="20"/>
              </w:rPr>
            </w:pPr>
          </w:p>
        </w:tc>
      </w:tr>
    </w:tbl>
    <w:p w:rsidR="00EF7A3E" w:rsidP="00EF7A3E" w14:paraId="38365D7D" w14:textId="77777777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:rsidR="00EF7A3E" w:rsidRPr="00EF7A3E" w:rsidP="00EF7A3E" w14:paraId="18AD66CB" w14:textId="0163F22F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DC4CB9">
        <w:rPr>
          <w:b/>
        </w:rPr>
        <w:t xml:space="preserve">Já, statutární zástupce žadatele/příjemce, čestně prohlašuji, že na </w:t>
      </w:r>
      <w:r w:rsidRPr="00F75AD1">
        <w:rPr>
          <w:rFonts w:eastAsia="Times New Roman" w:cs="Times New Roman"/>
          <w:b/>
          <w:bCs/>
          <w:szCs w:val="20"/>
          <w:lang w:eastAsia="cs-CZ"/>
        </w:rPr>
        <w:t xml:space="preserve">činnosti, na </w:t>
      </w:r>
      <w:r w:rsidRPr="00DC4CB9">
        <w:rPr>
          <w:b/>
        </w:rPr>
        <w:t xml:space="preserve">které </w:t>
      </w:r>
      <w:r w:rsidRPr="00F75AD1">
        <w:rPr>
          <w:rFonts w:eastAsia="Times New Roman" w:cs="Times New Roman"/>
          <w:b/>
          <w:bCs/>
          <w:szCs w:val="20"/>
          <w:lang w:eastAsia="cs-CZ"/>
        </w:rPr>
        <w:t>čerpám</w:t>
      </w:r>
      <w:r w:rsidRPr="00DC4CB9">
        <w:rPr>
          <w:b/>
        </w:rPr>
        <w:t xml:space="preserve"> podporu v </w:t>
      </w:r>
      <w:r w:rsidRPr="00F75AD1">
        <w:rPr>
          <w:rFonts w:eastAsia="Times New Roman" w:cs="Times New Roman"/>
          <w:b/>
          <w:bCs/>
          <w:szCs w:val="20"/>
          <w:lang w:eastAsia="cs-CZ"/>
        </w:rPr>
        <w:t xml:space="preserve">rámci této výzvy, nečerpám žádnou jinou podporu z </w:t>
      </w:r>
      <w:r w:rsidRPr="00DC4CB9">
        <w:rPr>
          <w:b/>
        </w:rPr>
        <w:t>veřejných zdrojů</w:t>
      </w:r>
      <w:r w:rsidRPr="00F75AD1">
        <w:rPr>
          <w:rFonts w:eastAsia="Times New Roman" w:cs="Times New Roman"/>
          <w:b/>
          <w:bCs/>
          <w:szCs w:val="20"/>
          <w:lang w:eastAsia="cs-CZ"/>
        </w:rPr>
        <w:t xml:space="preserve"> a</w:t>
      </w:r>
      <w:r w:rsidRPr="00DC4CB9">
        <w:rPr>
          <w:b/>
        </w:rPr>
        <w:t xml:space="preserve"> že </w:t>
      </w:r>
      <w:r w:rsidRPr="00F75AD1">
        <w:rPr>
          <w:rFonts w:eastAsia="Times New Roman" w:cs="Times New Roman"/>
          <w:b/>
          <w:bCs/>
          <w:szCs w:val="20"/>
          <w:lang w:eastAsia="cs-CZ"/>
        </w:rPr>
        <w:t>na činnosti, na které podporu v rámci této výzvy nečerpám, ačkoli jde o činnosti, na které může být podpora v rámci této výzvy poskytována, nečerpám jinou podporu z veřejných zdrojů, než je podpora od obcí a krajů ČR.</w:t>
      </w:r>
    </w:p>
    <w:p w:rsidR="007D7670" w:rsidP="00DC4CB9" w14:paraId="4F4D402E" w14:textId="4EDE784F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V případě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>, že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>
        <w:rPr>
          <w:rFonts w:eastAsia="Times New Roman" w:cs="Times New Roman"/>
          <w:b/>
          <w:bCs/>
          <w:szCs w:val="20"/>
          <w:lang w:eastAsia="cs-CZ"/>
        </w:rPr>
        <w:t>do financování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jaké</w:t>
      </w:r>
      <w:r w:rsidR="009964D6">
        <w:rPr>
          <w:rFonts w:eastAsia="Times New Roman" w:cs="Times New Roman"/>
          <w:b/>
          <w:bCs/>
          <w:szCs w:val="20"/>
          <w:lang w:eastAsia="cs-CZ"/>
        </w:rPr>
        <w:t>ho</w:t>
      </w:r>
      <w:r w:rsidR="002374CD">
        <w:rPr>
          <w:rFonts w:eastAsia="Times New Roman" w:cs="Times New Roman"/>
          <w:b/>
          <w:bCs/>
          <w:szCs w:val="20"/>
          <w:lang w:eastAsia="cs-CZ"/>
        </w:rPr>
        <w:t>koli způsobilé</w:t>
      </w:r>
      <w:r w:rsidR="009964D6">
        <w:rPr>
          <w:rFonts w:eastAsia="Times New Roman" w:cs="Times New Roman"/>
          <w:b/>
          <w:bCs/>
          <w:szCs w:val="20"/>
          <w:lang w:eastAsia="cs-CZ"/>
        </w:rPr>
        <w:t>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výdaje projektu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 xml:space="preserve">je/bude 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>zapojen</w:t>
      </w:r>
      <w:r w:rsidR="002374CD">
        <w:rPr>
          <w:rFonts w:eastAsia="Times New Roman" w:cs="Times New Roman"/>
          <w:b/>
          <w:bCs/>
          <w:szCs w:val="20"/>
          <w:lang w:eastAsia="cs-CZ"/>
        </w:rPr>
        <w:t>a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 xml:space="preserve"> podpor</w:t>
      </w:r>
      <w:r w:rsidR="002374CD">
        <w:rPr>
          <w:rFonts w:eastAsia="Times New Roman" w:cs="Times New Roman"/>
          <w:b/>
          <w:bCs/>
          <w:szCs w:val="20"/>
          <w:lang w:eastAsia="cs-CZ"/>
        </w:rPr>
        <w:t>a z jin</w:t>
      </w:r>
      <w:r w:rsidR="00EA57EA">
        <w:rPr>
          <w:rFonts w:eastAsia="Times New Roman" w:cs="Times New Roman"/>
          <w:b/>
          <w:bCs/>
          <w:szCs w:val="20"/>
          <w:lang w:eastAsia="cs-CZ"/>
        </w:rPr>
        <w:t>ého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veřejn</w:t>
      </w:r>
      <w:r w:rsidR="00EA57EA">
        <w:rPr>
          <w:rFonts w:eastAsia="Times New Roman" w:cs="Times New Roman"/>
          <w:b/>
          <w:bCs/>
          <w:szCs w:val="20"/>
          <w:lang w:eastAsia="cs-CZ"/>
        </w:rPr>
        <w:t>ého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zdroj</w:t>
      </w:r>
      <w:r w:rsidR="00EA57EA">
        <w:rPr>
          <w:rFonts w:eastAsia="Times New Roman" w:cs="Times New Roman"/>
          <w:b/>
          <w:bCs/>
          <w:szCs w:val="20"/>
          <w:lang w:eastAsia="cs-CZ"/>
        </w:rPr>
        <w:t>e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>, budu Fond neprodleně informovat a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>předložím příslušný právní akt, kterým byla podpora</w:t>
      </w:r>
      <w:r w:rsidR="00EA57EA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EA57EA">
        <w:rPr>
          <w:rFonts w:eastAsia="Times New Roman" w:cs="Times New Roman"/>
          <w:b/>
          <w:bCs/>
          <w:szCs w:val="20"/>
          <w:lang w:eastAsia="cs-CZ"/>
        </w:rPr>
        <w:t>z jiného veřejného zdroje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5B5374" w:rsidR="00FB6018">
        <w:rPr>
          <w:rFonts w:eastAsia="Times New Roman" w:cs="Times New Roman"/>
          <w:b/>
          <w:bCs/>
          <w:szCs w:val="20"/>
          <w:lang w:eastAsia="cs-CZ"/>
        </w:rPr>
        <w:t>přiznána.</w:t>
      </w:r>
    </w:p>
    <w:p w:rsidR="005E5A43" w:rsidRPr="005B5374" w:rsidP="00DC4CB9" w14:paraId="61A3F4A8" w14:textId="77777777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Pr="005B5374" w:rsidR="00F5599F">
        <w:rPr>
          <w:rFonts w:eastAsia="Times New Roman" w:cs="Times New Roman"/>
          <w:szCs w:val="20"/>
          <w:lang w:eastAsia="cs-CZ"/>
        </w:rPr>
        <w:t xml:space="preserve"> </w:t>
      </w:r>
    </w:p>
    <w:p w:rsidR="005E5A43" w:rsidRPr="005B5374" w:rsidP="00DC4CB9" w14:paraId="69EDC9F7" w14:textId="47BA4DEF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>úplné a jsem si vědom právních následků a sankcí, které vyplývají z uvedení nepravdivých nebo neúplných údajů, a případného trestního stíhání.</w:t>
      </w:r>
      <w:r w:rsidRPr="005B5374" w:rsidR="00F5599F">
        <w:rPr>
          <w:rFonts w:eastAsia="Times New Roman" w:cs="Times New Roman"/>
          <w:szCs w:val="20"/>
          <w:lang w:eastAsia="cs-CZ"/>
        </w:rPr>
        <w:t xml:space="preserve"> </w:t>
      </w:r>
    </w:p>
    <w:p w:rsidR="007D7670" w:rsidRPr="005B5374" w:rsidP="00DC4CB9" w14:paraId="6269E903" w14:textId="77777777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Pr="005B5374" w:rsidR="00767997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:rsidR="007D7670" w:rsidRPr="005B5374" w:rsidP="00DC4CB9" w14:paraId="141D0198" w14:textId="77777777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:rsidR="007D7670" w:rsidP="00DC4CB9" w14:paraId="37D2CE1B" w14:textId="74B104E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 xml:space="preserve">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Pr="005B5374" w:rsidR="00F5599F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</w:t>
      </w:r>
      <w:r w:rsidRPr="005B5374">
        <w:rPr>
          <w:rFonts w:eastAsia="Times New Roman" w:cs="Times New Roman"/>
          <w:szCs w:val="20"/>
          <w:lang w:eastAsia="cs-CZ"/>
        </w:rPr>
        <w:t xml:space="preserve"> </w:t>
      </w:r>
      <w:r w:rsidRPr="005B5374">
        <w:rPr>
          <w:rFonts w:eastAsia="Times New Roman" w:cs="Times New Roman"/>
          <w:szCs w:val="20"/>
          <w:lang w:eastAsia="cs-CZ"/>
        </w:rPr>
        <w:t>to po celou dobu 10 let ode dne udělení souhlasu. Zároveň jsem si vědom svých práv podle zákona č.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>110/2019 Sb., o zpracování osobních údajů.</w:t>
      </w:r>
    </w:p>
    <w:tbl>
      <w:tblPr>
        <w:tblStyle w:val="ModFond"/>
        <w:tblW w:w="9067" w:type="dxa"/>
        <w:tblLook w:val="01E0"/>
      </w:tblPr>
      <w:tblGrid>
        <w:gridCol w:w="3681"/>
        <w:gridCol w:w="5386"/>
      </w:tblGrid>
      <w:tr w14:paraId="1F5C6820" w14:textId="77777777" w:rsidTr="00DC4CB9">
        <w:tblPrEx>
          <w:tblW w:w="9067" w:type="dxa"/>
          <w:tblLook w:val="01E0"/>
        </w:tblPrEx>
        <w:tc>
          <w:tcPr>
            <w:tcW w:w="3681" w:type="dxa"/>
            <w:shd w:val="clear" w:color="auto" w:fill="008A00"/>
          </w:tcPr>
          <w:p w:rsidR="00EF7A3E" w:rsidRPr="00DC4CB9" w:rsidP="00EF7A3E" w14:paraId="2D39A9E4" w14:textId="77777777">
            <w:pPr>
              <w:pStyle w:val="TabNL"/>
              <w:spacing w:after="0"/>
              <w:jc w:val="center"/>
              <w:rPr>
                <w:color w:val="FFFFFF" w:themeColor="background1"/>
                <w:sz w:val="20"/>
              </w:rPr>
            </w:pPr>
            <w:r w:rsidRPr="00DC4CB9">
              <w:rPr>
                <w:color w:val="FFFFFF" w:themeColor="background1"/>
                <w:sz w:val="20"/>
              </w:rPr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:rsidR="00EF7A3E" w:rsidRPr="00071B6A" w:rsidP="008F72C6" w14:paraId="18375FA1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4BC4A4DC" w14:textId="77777777" w:rsidTr="00DC4CB9">
        <w:tblPrEx>
          <w:tblW w:w="9067" w:type="dxa"/>
          <w:tblLook w:val="01E0"/>
        </w:tblPrEx>
        <w:trPr>
          <w:trHeight w:val="467"/>
        </w:trPr>
        <w:tc>
          <w:tcPr>
            <w:tcW w:w="3681" w:type="dxa"/>
            <w:shd w:val="clear" w:color="auto" w:fill="008A00"/>
          </w:tcPr>
          <w:p w:rsidR="00EF7A3E" w:rsidRPr="00DC4CB9" w:rsidP="00EF7A3E" w14:paraId="371355CA" w14:textId="77777777">
            <w:pPr>
              <w:pStyle w:val="TabNL"/>
              <w:spacing w:after="0"/>
              <w:jc w:val="center"/>
              <w:rPr>
                <w:color w:val="FFFFFF" w:themeColor="background1"/>
                <w:sz w:val="20"/>
              </w:rPr>
            </w:pPr>
            <w:r w:rsidRPr="00DC4CB9">
              <w:rPr>
                <w:color w:val="FFFFFF" w:themeColor="background1"/>
                <w:sz w:val="20"/>
              </w:rPr>
              <w:t>Podpis:</w:t>
            </w:r>
          </w:p>
        </w:tc>
        <w:tc>
          <w:tcPr>
            <w:tcW w:w="5386" w:type="dxa"/>
          </w:tcPr>
          <w:p w:rsidR="00EF7A3E" w:rsidRPr="00071B6A" w:rsidP="008F72C6" w14:paraId="7BCEE8C4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4CA983A1" w14:textId="77777777" w:rsidTr="00DC4CB9">
        <w:tblPrEx>
          <w:tblW w:w="9067" w:type="dxa"/>
          <w:tblLook w:val="01E0"/>
        </w:tblPrEx>
        <w:trPr>
          <w:trHeight w:val="418"/>
        </w:trPr>
        <w:tc>
          <w:tcPr>
            <w:tcW w:w="3681" w:type="dxa"/>
            <w:shd w:val="clear" w:color="auto" w:fill="008A00"/>
          </w:tcPr>
          <w:p w:rsidR="00EF7A3E" w:rsidRPr="00DC4CB9" w:rsidP="00EF7A3E" w14:paraId="51F556ED" w14:textId="77777777">
            <w:pPr>
              <w:pStyle w:val="TabNL"/>
              <w:spacing w:after="0"/>
              <w:jc w:val="center"/>
              <w:rPr>
                <w:color w:val="FFFFFF" w:themeColor="background1"/>
                <w:sz w:val="20"/>
              </w:rPr>
            </w:pPr>
            <w:r w:rsidRPr="00DC4CB9">
              <w:rPr>
                <w:color w:val="FFFFFF" w:themeColor="background1"/>
                <w:sz w:val="20"/>
              </w:rPr>
              <w:t>Místo:</w:t>
            </w:r>
          </w:p>
        </w:tc>
        <w:tc>
          <w:tcPr>
            <w:tcW w:w="5386" w:type="dxa"/>
          </w:tcPr>
          <w:p w:rsidR="00EF7A3E" w:rsidRPr="00071B6A" w:rsidP="008F72C6" w14:paraId="4C14951E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22B89F0F" w14:textId="77777777" w:rsidTr="00DC4CB9">
        <w:tblPrEx>
          <w:tblW w:w="9067" w:type="dxa"/>
          <w:tblLook w:val="01E0"/>
        </w:tblPrEx>
        <w:trPr>
          <w:trHeight w:val="410"/>
        </w:trPr>
        <w:tc>
          <w:tcPr>
            <w:tcW w:w="3681" w:type="dxa"/>
            <w:shd w:val="clear" w:color="auto" w:fill="008A00"/>
          </w:tcPr>
          <w:p w:rsidR="00EF7A3E" w:rsidRPr="00DC4CB9" w:rsidP="00EF7A3E" w14:paraId="1E2B8843" w14:textId="77777777">
            <w:pPr>
              <w:pStyle w:val="TabNL"/>
              <w:spacing w:after="0"/>
              <w:jc w:val="center"/>
              <w:rPr>
                <w:color w:val="FFFFFF" w:themeColor="background1"/>
                <w:sz w:val="20"/>
              </w:rPr>
            </w:pPr>
            <w:r w:rsidRPr="00DC4CB9">
              <w:rPr>
                <w:color w:val="FFFFFF" w:themeColor="background1"/>
                <w:sz w:val="20"/>
              </w:rPr>
              <w:t>Dne:</w:t>
            </w:r>
          </w:p>
        </w:tc>
        <w:tc>
          <w:tcPr>
            <w:tcW w:w="5386" w:type="dxa"/>
          </w:tcPr>
          <w:p w:rsidR="00EF7A3E" w:rsidRPr="00071B6A" w:rsidP="008F72C6" w14:paraId="071744D7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:rsidR="00EF7A3E" w:rsidRPr="005B5374" w:rsidP="005B5374" w14:paraId="1FBAC9B5" w14:textId="77777777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:rsidR="007D7670" w:rsidRPr="003006D5" w:rsidP="007D7670" w14:paraId="47FDA6C2" w14:textId="73DC5B00">
      <w:pPr>
        <w:spacing w:before="120"/>
      </w:pPr>
      <w:r>
        <w:tab/>
      </w:r>
      <w:r>
        <w:tab/>
      </w:r>
      <w:r>
        <w:tab/>
      </w:r>
    </w:p>
    <w:p w:rsidR="00DE1534" w:rsidRPr="00F26B26" w:rsidP="00DC4CB9" w14:paraId="68F34999" w14:textId="77777777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Sect="00DC4CB9">
      <w:headerReference w:type="default" r:id="rId6"/>
      <w:footerReference w:type="default" r:id="rId7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95712744"/>
      <w:docPartObj>
        <w:docPartGallery w:val="Page Numbers (Bottom of Page)"/>
        <w:docPartUnique/>
      </w:docPartObj>
    </w:sdtPr>
    <w:sdtContent>
      <w:p w:rsidR="00F829F5" w:rsidP="003212B5" w14:paraId="4232D39E" w14:textId="77777777">
        <w:pPr>
          <w:pStyle w:val="Footer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7015071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 cstate="print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F829F5" w:rsidRPr="00DC4CB9" w:rsidP="00DC4CB9" w14:paraId="32ED25D9" w14:textId="77777777">
    <w:pPr>
      <w:jc w:val="right"/>
      <w:rPr>
        <w:b/>
        <w:color w:val="808080" w:themeColor="background1" w:themeShade="80"/>
      </w:rPr>
    </w:pP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2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  <w:r w:rsidRPr="00D47481">
      <w:rPr>
        <w:rStyle w:val="PageNumber"/>
        <w:b/>
        <w:color w:val="808080" w:themeColor="background1" w:themeShade="80"/>
        <w:sz w:val="16"/>
      </w:rPr>
      <w:t>/</w:t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2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7563B" w14:paraId="5F520360" w14:textId="77777777">
      <w:pPr>
        <w:spacing w:after="0" w:line="240" w:lineRule="auto"/>
      </w:pPr>
      <w:r>
        <w:separator/>
      </w:r>
    </w:p>
  </w:footnote>
  <w:footnote w:type="continuationSeparator" w:id="1">
    <w:p w:rsidR="0087563B" w14:paraId="20343DC8" w14:textId="77777777">
      <w:pPr>
        <w:spacing w:after="0" w:line="240" w:lineRule="auto"/>
      </w:pPr>
      <w:r>
        <w:continuationSeparator/>
      </w:r>
    </w:p>
  </w:footnote>
  <w:footnote w:type="continuationNotice" w:id="2">
    <w:p w:rsidR="0087563B" w14:paraId="3120B1BC" w14:textId="77777777">
      <w:pPr>
        <w:spacing w:after="0" w:line="240" w:lineRule="auto"/>
      </w:pPr>
    </w:p>
  </w:footnote>
  <w:footnote w:id="3">
    <w:p w:rsidR="00382446" w14:paraId="3981C0E7" w14:textId="73C7D4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5AD1">
        <w:t>U žádostí podaných do 23. 6. 2024, jejichž administrace včetně výplaty prostředků nebyla ukončena a u kterých bylo vyplněno Čestné prohlášení k vyloučení dvojího financování ve znění účinném do 23. 6. 2024, má žadatel na výběr, zda ponechá v platnosti původní prohlášení, nebo zda ho nahradí tímto zněním, účinným od 24. 6. 2024. U žádostí podaných do 23. 6. 2024, jejichž administrace včetně výplaty prostředků nebyla ukončena a u kterých nebylo vyplněno Čestné prohlášení k vyloučení dvojího financování ve znění účinném do 23. 6. 2024, a u žádostí podaných od 24. 6. 2024 vyplní žadatel toto prohlášení, účinné od 24. 6. 2024.</w:t>
      </w:r>
    </w:p>
  </w:footnote>
  <w:footnote w:id="4">
    <w:p w:rsidR="00382446" w14:paraId="72E23544" w14:textId="45DAD8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E3E86">
        <w:t>Číslem operace je myšleno registrační číslo projektu, které je žadateli přiděleno po podání žádosti. V případě, kdy je čestné prohlášení součástí žádosti o dotaci a žadatel registrační číslo projektu nemá, číslo nevyplňuje.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9F5" w:rsidP="002B66D6" w14:paraId="1BCB5AAB" w14:textId="5FA7EA62">
    <w:pPr>
      <w:pStyle w:val="Header"/>
      <w:tabs>
        <w:tab w:val="left" w:pos="8222"/>
      </w:tabs>
    </w:pPr>
    <w:r w:rsidRPr="00F75AD1">
      <w:drawing>
        <wp:inline distT="0" distB="0" distL="0" distR="0">
          <wp:extent cx="5760720" cy="4260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88145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5AD1" w:rsidP="00F75AD1" w14:paraId="57B8B165" w14:textId="77777777">
    <w:pPr>
      <w:pStyle w:val="Header"/>
      <w:tabs>
        <w:tab w:val="left" w:pos="8222"/>
      </w:tabs>
      <w:jc w:val="right"/>
    </w:pPr>
  </w:p>
  <w:p w:rsidR="00940356" w:rsidRPr="00B31F09" w:rsidP="00B31F09" w14:paraId="4B1A5A97" w14:textId="37F435D3">
    <w:pPr>
      <w:pStyle w:val="Header"/>
      <w:tabs>
        <w:tab w:val="left" w:pos="8222"/>
      </w:tabs>
      <w:jc w:val="right"/>
      <w:rPr>
        <w:b/>
      </w:rPr>
    </w:pPr>
    <w:r w:rsidRPr="00B31F09">
      <w:rPr>
        <w:b/>
      </w:rPr>
      <w:t>Příloha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>
    <w:nsid w:val="03993AC1"/>
    <w:multiLevelType w:val="hybridMultilevel"/>
    <w:tmpl w:val="37063196"/>
    <w:lvl w:ilvl="0">
      <w:start w:val="0"/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72E"/>
    <w:multiLevelType w:val="hybridMultilevel"/>
    <w:tmpl w:val="72C8E34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7A13"/>
    <w:multiLevelType w:val="hybridMultilevel"/>
    <w:tmpl w:val="FD322C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513CF"/>
    <w:multiLevelType w:val="hybridMultilevel"/>
    <w:tmpl w:val="5066A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34BBB"/>
    <w:multiLevelType w:val="hybridMultilevel"/>
    <w:tmpl w:val="4112B1F4"/>
    <w:lvl w:ilvl="0">
      <w:start w:val="0"/>
      <w:numFmt w:val="bullet"/>
      <w:pStyle w:val="odrka1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B3147"/>
    <w:multiLevelType w:val="hybridMultilevel"/>
    <w:tmpl w:val="91B2F830"/>
    <w:lvl w:ilvl="0">
      <w:start w:val="1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17698"/>
    <w:multiLevelType w:val="multilevel"/>
    <w:tmpl w:val="82D223D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pStyle w:val="Heading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0271FBE"/>
    <w:multiLevelType w:val="hybridMultilevel"/>
    <w:tmpl w:val="44641C9C"/>
    <w:lvl w:ilvl="0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A7C43"/>
    <w:multiLevelType w:val="hybridMultilevel"/>
    <w:tmpl w:val="D3E239D6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C7E54"/>
    <w:multiLevelType w:val="hybridMultilevel"/>
    <w:tmpl w:val="E620EA8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601F51ED"/>
    <w:multiLevelType w:val="hybridMultilevel"/>
    <w:tmpl w:val="7318F34C"/>
    <w:lvl w:ilvl="0">
      <w:start w:val="0"/>
      <w:numFmt w:val="bullet"/>
      <w:lvlText w:val="-"/>
      <w:lvlJc w:val="left"/>
      <w:pPr>
        <w:ind w:left="786" w:hanging="360"/>
      </w:pPr>
      <w:rPr>
        <w:rFonts w:ascii="Calibri" w:hAnsi="Calibri" w:eastAsiaTheme="minorHAnsi" w:cs="Segoe U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B7C6B"/>
    <w:multiLevelType w:val="hybridMultilevel"/>
    <w:tmpl w:val="AE80E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F392E"/>
    <w:multiLevelType w:val="hybridMultilevel"/>
    <w:tmpl w:val="3544BD5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97E58"/>
    <w:multiLevelType w:val="hybridMultilevel"/>
    <w:tmpl w:val="B9F809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7"/>
  </w:num>
  <w:num w:numId="17">
    <w:abstractNumId w:val="16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3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alternateStyleNames="0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1"/>
  <w:documentProtection w:edit="trackedChanges" w:enforcement="0"/>
  <w:defaultTabStop w:val="709"/>
  <w:hyphenationZone w:val="425"/>
  <w:characterSpacingControl w:val="doNotCompress"/>
  <w:footnotePr>
    <w:footnote w:id="0"/>
    <w:footnote w:id="1"/>
    <w:footnote w:id="2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0EB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1EB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1B6A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3539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2DDB"/>
    <w:rsid w:val="001B3E9E"/>
    <w:rsid w:val="001B4314"/>
    <w:rsid w:val="001B4889"/>
    <w:rsid w:val="001B5806"/>
    <w:rsid w:val="001B635D"/>
    <w:rsid w:val="001B6877"/>
    <w:rsid w:val="001B767C"/>
    <w:rsid w:val="001C06E6"/>
    <w:rsid w:val="001C079C"/>
    <w:rsid w:val="001C15BB"/>
    <w:rsid w:val="001C1BB8"/>
    <w:rsid w:val="001C2204"/>
    <w:rsid w:val="001C27EA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20A3"/>
    <w:rsid w:val="0023302C"/>
    <w:rsid w:val="002334F0"/>
    <w:rsid w:val="0023366C"/>
    <w:rsid w:val="00236243"/>
    <w:rsid w:val="002369F0"/>
    <w:rsid w:val="00236F37"/>
    <w:rsid w:val="00237409"/>
    <w:rsid w:val="002374CD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07A3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6EA"/>
    <w:rsid w:val="002D68DB"/>
    <w:rsid w:val="002D713A"/>
    <w:rsid w:val="002D7334"/>
    <w:rsid w:val="002D761B"/>
    <w:rsid w:val="002D7C5A"/>
    <w:rsid w:val="002D7F5C"/>
    <w:rsid w:val="002E0995"/>
    <w:rsid w:val="002E16E2"/>
    <w:rsid w:val="002E1BAA"/>
    <w:rsid w:val="002E320C"/>
    <w:rsid w:val="002E33D5"/>
    <w:rsid w:val="002E3E86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2C3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1C8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992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244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0457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5D3F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91C"/>
    <w:rsid w:val="004F6C3B"/>
    <w:rsid w:val="004F6DC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359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5F8F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6504"/>
    <w:rsid w:val="00647044"/>
    <w:rsid w:val="006475BC"/>
    <w:rsid w:val="0064767B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5CE5"/>
    <w:rsid w:val="00676030"/>
    <w:rsid w:val="0067699D"/>
    <w:rsid w:val="00676F11"/>
    <w:rsid w:val="00676F12"/>
    <w:rsid w:val="00677023"/>
    <w:rsid w:val="00677A4E"/>
    <w:rsid w:val="00677B35"/>
    <w:rsid w:val="00677CC4"/>
    <w:rsid w:val="00680316"/>
    <w:rsid w:val="00682118"/>
    <w:rsid w:val="00682ACD"/>
    <w:rsid w:val="006836A1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7B3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1FF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C687B"/>
    <w:rsid w:val="007D0E33"/>
    <w:rsid w:val="007D10D7"/>
    <w:rsid w:val="007D1536"/>
    <w:rsid w:val="007D1739"/>
    <w:rsid w:val="007D2BF4"/>
    <w:rsid w:val="007D2C47"/>
    <w:rsid w:val="007D3B1D"/>
    <w:rsid w:val="007D3CE1"/>
    <w:rsid w:val="007D4002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72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63B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2C6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82C"/>
    <w:rsid w:val="00907D5A"/>
    <w:rsid w:val="009105F0"/>
    <w:rsid w:val="00910F1D"/>
    <w:rsid w:val="00911524"/>
    <w:rsid w:val="00912906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356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0FBF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64D6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557E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8FA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167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079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D2"/>
    <w:rsid w:val="00B31F09"/>
    <w:rsid w:val="00B3204B"/>
    <w:rsid w:val="00B322A6"/>
    <w:rsid w:val="00B32359"/>
    <w:rsid w:val="00B325BC"/>
    <w:rsid w:val="00B32A30"/>
    <w:rsid w:val="00B3309A"/>
    <w:rsid w:val="00B33B28"/>
    <w:rsid w:val="00B33E11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5EE6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212B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5769"/>
    <w:rsid w:val="00BD631F"/>
    <w:rsid w:val="00BD6645"/>
    <w:rsid w:val="00BD67E3"/>
    <w:rsid w:val="00BD780E"/>
    <w:rsid w:val="00BE0C53"/>
    <w:rsid w:val="00BE1AAB"/>
    <w:rsid w:val="00BE1D0A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5511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7B5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A41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4CB9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3D04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98F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57EA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8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86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6BA"/>
    <w:rsid w:val="00F26B26"/>
    <w:rsid w:val="00F27205"/>
    <w:rsid w:val="00F2728F"/>
    <w:rsid w:val="00F274D9"/>
    <w:rsid w:val="00F302AC"/>
    <w:rsid w:val="00F3078D"/>
    <w:rsid w:val="00F30BC2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5AD1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B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018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D2"/>
    <w:pPr>
      <w:spacing w:after="100"/>
      <w:jc w:val="both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Heading3">
    <w:name w:val="heading 3"/>
    <w:basedOn w:val="Heading2"/>
    <w:next w:val="Normal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al"/>
    <w:link w:val="OdstavecseseznamemChar"/>
    <w:uiPriority w:val="34"/>
    <w:qFormat/>
    <w:rsid w:val="003212B5"/>
  </w:style>
  <w:style w:type="character" w:styleId="CommentReference">
    <w:name w:val="annotation reference"/>
    <w:basedOn w:val="DefaultParagraphFont"/>
    <w:uiPriority w:val="99"/>
    <w:semiHidden/>
    <w:unhideWhenUsed/>
    <w:rsid w:val="008A08D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A0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A08DA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B3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2461C"/>
    <w:rPr>
      <w:rFonts w:ascii="Segoe UI" w:hAnsi="Segoe UI"/>
      <w:sz w:val="20"/>
    </w:rPr>
  </w:style>
  <w:style w:type="paragraph" w:styleId="Footer">
    <w:name w:val="footer"/>
    <w:basedOn w:val="Normal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2461C"/>
  </w:style>
  <w:style w:type="character" w:styleId="PageNumber">
    <w:name w:val="page number"/>
    <w:basedOn w:val="DefaultParagraphFont"/>
    <w:rsid w:val="008F772F"/>
  </w:style>
  <w:style w:type="table" w:styleId="TableGrid">
    <w:name w:val="Table Grid"/>
    <w:basedOn w:val="TableNormal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Accent3">
    <w:name w:val="Light List Accent 3"/>
    <w:basedOn w:val="TableNormal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ootnoteText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al"/>
    <w:link w:val="TextpoznpodarouChar"/>
    <w:uiPriority w:val="99"/>
    <w:unhideWhenUsed/>
    <w:qFormat/>
    <w:rsid w:val="00B312D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Boston 10 Char,Char Char Char1 Char,Char1 Char,Font: Geneva 9 Char,Footnote Char,Fußnotentextf Char,Geneva 9 Char,Podrozdzia3 Char,Podrozdział Char,Schriftart: 10 pt Char,Schriftart: 8 pt Char,Schriftart: 9 pt Char,f Char"/>
    <w:basedOn w:val="DefaultParagraphFont"/>
    <w:link w:val="FootnoteText"/>
    <w:uiPriority w:val="99"/>
    <w:qFormat/>
    <w:rsid w:val="00AF2C90"/>
    <w:rPr>
      <w:rFonts w:ascii="Segoe UI" w:hAnsi="Segoe UI"/>
      <w:sz w:val="20"/>
      <w:szCs w:val="20"/>
    </w:rPr>
  </w:style>
  <w:style w:type="character" w:styleId="FootnoteReference">
    <w:name w:val="footnote reference"/>
    <w:aliases w:val="BVI fnr,Footnote symbol,PGI Fußnote Ziffer"/>
    <w:basedOn w:val="DefaultParagraphFont"/>
    <w:uiPriority w:val="99"/>
    <w:unhideWhenUsed/>
    <w:rsid w:val="00AF2C90"/>
    <w:rPr>
      <w:vertAlign w:val="superscript"/>
    </w:rPr>
  </w:style>
  <w:style w:type="paragraph" w:styleId="Revision">
    <w:name w:val="Revision"/>
    <w:hidden/>
    <w:uiPriority w:val="99"/>
    <w:semiHidden/>
    <w:rsid w:val="00F10A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Seznam bodů Char"/>
    <w:link w:val="ListParagraph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DefaultParagraphFont"/>
    <w:link w:val="Heading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BodyText">
    <w:name w:val="Body Text"/>
    <w:aliases w:val="Standard paragraph"/>
    <w:basedOn w:val="Normal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DefaultParagraphFont"/>
    <w:link w:val="Body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DefaultParagraphFont"/>
    <w:link w:val="Body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TableNormal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TableNormal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DefaultParagraphFont"/>
    <w:link w:val="Heading2"/>
    <w:uiPriority w:val="9"/>
    <w:rsid w:val="00A15555"/>
    <w:rPr>
      <w:rFonts w:ascii="Segoe UI" w:hAnsi="Segoe UI" w:eastAsiaTheme="majorEastAsia" w:cs="Segoe UI"/>
      <w:b/>
    </w:rPr>
  </w:style>
  <w:style w:type="character" w:styleId="PlaceholderText">
    <w:name w:val="Placeholder Text"/>
    <w:basedOn w:val="DefaultParagraphFont"/>
    <w:uiPriority w:val="99"/>
    <w:semiHidden/>
    <w:rsid w:val="00793BD4"/>
    <w:rPr>
      <w:color w:val="808080"/>
    </w:rPr>
  </w:style>
  <w:style w:type="character" w:styleId="BookTitle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trong">
    <w:name w:val="Strong"/>
    <w:basedOn w:val="BookTitle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ListParagraph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ListParagraph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DefaultParagraphFont"/>
    <w:link w:val="Odrky"/>
    <w:rsid w:val="00AA1A9E"/>
    <w:rPr>
      <w:rFonts w:ascii="Segoe UI" w:hAnsi="Segoe UI" w:cs="Segoe U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ListParagraph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ListParagraph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Body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rsid w:val="00A15555"/>
    <w:rPr>
      <w:rFonts w:ascii="Segoe UI" w:hAnsi="Segoe UI" w:eastAsiaTheme="majorEastAsia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925D0"/>
    <w:rPr>
      <w:rFonts w:ascii="Segoe UI" w:hAnsi="Segoe U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al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al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al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al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al"/>
    <w:link w:val="TITULEKVZVYChar"/>
    <w:qFormat/>
    <w:rsid w:val="00B312D2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al"/>
    <w:rsid w:val="00B312D2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al"/>
    <w:rsid w:val="00B312D2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al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TableNormal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CB30-839E-4B2A-976E-D7061E04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Kottová Jana</dc:creator>
  <cp:lastModifiedBy>Jan Kochan</cp:lastModifiedBy>
  <cp:revision>2</cp:revision>
  <cp:lastPrinted>2022-04-29T07:49:00Z</cp:lastPrinted>
  <dcterms:created xsi:type="dcterms:W3CDTF">2024-06-18T16:08:00Z</dcterms:created>
  <dcterms:modified xsi:type="dcterms:W3CDTF">2024-06-18T16:08:00Z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MZP/2024/320/736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MZP/2024/320/736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19.6.2024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&lt;TABLE&gt;&lt;TR&gt;&lt;TD&gt;Č.j.:&lt;/TD&gt;&lt;TD&gt;MZP/2024/320/736&lt;/TD&gt;&lt;/TR&gt;&lt;TR&gt;&lt;TD&gt;&lt;/TD&gt;&lt;TD&gt;&lt;/TD&gt;&lt;/TR&gt;&lt;/TABLE&gt;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Jan Kochan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ENV/2024/290834</vt:lpwstr>
  </property>
  <property fmtid="{D5CDD505-2E9C-101B-9397-08002B2CF9AE}" pid="19" name="Key_BarCode_Pisemnost">
    <vt:lpwstr>*B002593779*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2</vt:lpwstr>
  </property>
  <property fmtid="{D5CDD505-2E9C-101B-9397-08002B2CF9AE}" pid="27" name="PocetListu_Pisemnost">
    <vt:lpwstr>2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ENV/2024/290834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ZN/MZP/2024/320/120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Aktualizace č. 1 výzvy NPŽP (NPO) č. 7/2023 (energetická společenství) - zvýšení alokace a úprava čestného prohlášení k dvojímu financování</vt:lpwstr>
  </property>
  <property fmtid="{D5CDD505-2E9C-101B-9397-08002B2CF9AE}" pid="41" name="Zkratka_SpisovyUzel_PoziceZodpo_Pisemnost">
    <vt:lpwstr>320</vt:lpwstr>
  </property>
  <property fmtid="{D5CDD505-2E9C-101B-9397-08002B2CF9AE}" pid="42" name="_DocHome">
    <vt:i4>-412246124</vt:i4>
  </property>
</Properties>
</file>